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0C" w:rsidRDefault="00F5350C" w:rsidP="00F5350C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F5350C">
        <w:rPr>
          <w:rFonts w:asciiTheme="majorHAnsi" w:hAnsiTheme="majorHAnsi"/>
          <w:b/>
          <w:color w:val="FF0000"/>
          <w:sz w:val="32"/>
          <w:szCs w:val="32"/>
        </w:rPr>
        <w:t>Методические рекомендации для населения по профилактике вирусного гепатита</w:t>
      </w:r>
      <w:proofErr w:type="gramStart"/>
      <w:r w:rsidRPr="00F5350C">
        <w:rPr>
          <w:rFonts w:asciiTheme="majorHAnsi" w:hAnsiTheme="majorHAnsi"/>
          <w:b/>
          <w:color w:val="FF0000"/>
          <w:sz w:val="32"/>
          <w:szCs w:val="32"/>
        </w:rPr>
        <w:t xml:space="preserve"> С</w:t>
      </w:r>
      <w:proofErr w:type="gramEnd"/>
    </w:p>
    <w:p w:rsidR="00F5350C" w:rsidRDefault="00F5350C" w:rsidP="00F5350C">
      <w:pPr>
        <w:spacing w:after="0"/>
        <w:jc w:val="center"/>
      </w:pPr>
    </w:p>
    <w:p w:rsidR="00F5350C" w:rsidRPr="00F5350C" w:rsidRDefault="00F5350C" w:rsidP="00F53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 xml:space="preserve"> </w:t>
      </w:r>
      <w:r w:rsidRPr="00F5350C">
        <w:rPr>
          <w:rFonts w:ascii="Times New Roman" w:hAnsi="Times New Roman" w:cs="Times New Roman"/>
          <w:b/>
          <w:sz w:val="24"/>
          <w:szCs w:val="24"/>
        </w:rPr>
        <w:t>Что такое гепатит</w:t>
      </w:r>
      <w:proofErr w:type="gramStart"/>
      <w:r w:rsidRPr="00F5350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5350C" w:rsidRPr="00F5350C" w:rsidRDefault="00F5350C" w:rsidP="00F53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0C">
        <w:rPr>
          <w:rFonts w:ascii="Times New Roman" w:hAnsi="Times New Roman" w:cs="Times New Roman"/>
          <w:b/>
          <w:sz w:val="24"/>
          <w:szCs w:val="24"/>
        </w:rPr>
        <w:t>Гепатит</w:t>
      </w:r>
      <w:r w:rsidRPr="00F5350C">
        <w:rPr>
          <w:rFonts w:ascii="Times New Roman" w:hAnsi="Times New Roman" w:cs="Times New Roman"/>
          <w:sz w:val="24"/>
          <w:szCs w:val="24"/>
        </w:rPr>
        <w:t xml:space="preserve"> – воспаление печени, крупного органа, находящегося в правом подреберье. Есть много факторов, которые могут вызвать гепатит, например, употребление алкоголя, прием некоторых лекарственных препаратов или инфицирование некоторыми вирусами.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организм человека не смог самостоятельно или в ходе лечения с ним справиться, и вирус продолжает размножаться более 6 месяцев, значит заболевание перешло в хроническую форму. Хронический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возникает достаточно часто, в среднем у 3 из 4 человек, инфицированных гепатитом С. У каждого четвертого заболевание проходит самостоятельно и зачастую человек узнает об этом случайно спустя много лет. Что важно знать о вирусе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? Вирус – это мельчайшая частица, увидеть которую можно только с помощью электронного микроскопа. Вирусы могут размножаться только в живых клетках. Вне живого организма 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>вирусы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как правило быстро погибают. Вирус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представляет собой участок генетического материала (рибонуклеиновую кислоту, или РНК), окруженный белковой оболочкой и дополнительной внешней оболочкой. В результате размножения вируса в клетках печени человека (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гепатоцитах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) нарушается их 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>функция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и они могут погибнуть, а вышедшие из них вирусы продолжают поражать все новые и новые клетки. Вирус принято обозначать латинскими буквами HСV, что означает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– вирус гепатита С. Как можно заразиться вирусом гепатита С? 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Наиболее высокий риск инфицирования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у людей, употребляющих инъекционные наркотики. Инфицирование возможно при проведении медицинских манипуляций, нанесении татуировок, пирсинге, проведении косметологических процедур, маникюра или педикюра, если при этом используются нестерильные иглы или другие инструменты. В домашних условиях заразиться можно при совместном использовании с другими членами семьи общих бритв (с лезвиями), маникюрных (педикюрных) принадлежностей. Частицы крови могут оставаться на поверхности инструментов, и в случае микротравм вирус может попасть в ранку и вызвать заболевание. Вирус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редко, но может передаваться половым путем и от инфицированной матери ребенку во время беременности или родов. </w:t>
      </w:r>
      <w:r w:rsidRPr="00F5350C">
        <w:rPr>
          <w:rFonts w:ascii="Times New Roman" w:hAnsi="Times New Roman" w:cs="Times New Roman"/>
          <w:b/>
          <w:sz w:val="24"/>
          <w:szCs w:val="24"/>
        </w:rPr>
        <w:t xml:space="preserve">Что делать для профилактики заражения и как не заразить других? </w:t>
      </w:r>
    </w:p>
    <w:p w:rsidR="00F5350C" w:rsidRDefault="00F5350C" w:rsidP="00F5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 xml:space="preserve">1) За проведением косметологических процедур, в том числе нанесением татуировок, пирсинга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стерильные инструменты (одноразовые или многоразовые). </w:t>
      </w:r>
    </w:p>
    <w:p w:rsidR="00F5350C" w:rsidRDefault="00F5350C" w:rsidP="00F5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 xml:space="preserve">2) В домашних условиях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 </w:t>
      </w:r>
    </w:p>
    <w:p w:rsidR="00F5350C" w:rsidRDefault="00F5350C" w:rsidP="00F5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 xml:space="preserve">3) Для профилактики полового пути передачи использовать барьерные средства защиты (презервативы). </w:t>
      </w:r>
    </w:p>
    <w:p w:rsidR="00F5350C" w:rsidRDefault="00F5350C" w:rsidP="00F5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>4) Перед планированием беременности семейной паре рекомендуется пройти обследование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50C">
        <w:rPr>
          <w:rFonts w:ascii="Times New Roman" w:hAnsi="Times New Roman" w:cs="Times New Roman"/>
          <w:sz w:val="24"/>
          <w:szCs w:val="24"/>
        </w:rPr>
        <w:t xml:space="preserve"> в том числе на вирус гепатита С. </w:t>
      </w:r>
    </w:p>
    <w:p w:rsidR="00F5350C" w:rsidRP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0C">
        <w:rPr>
          <w:rFonts w:ascii="Times New Roman" w:hAnsi="Times New Roman" w:cs="Times New Roman"/>
          <w:b/>
          <w:sz w:val="24"/>
          <w:szCs w:val="24"/>
        </w:rPr>
        <w:t xml:space="preserve">Как проявляется заболевание?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lastRenderedPageBreak/>
        <w:t>В большинстве случаев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протекает скрыто. Инфицированный человек чувствует себя на протяжении длительного времени хорошо 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как правило не может назвать период, когда его самочувствие ухудшалось (что могло бы свидетельствовать о начале заболевания). На ранних стадиях заболевания у некоторых людей отмечаются неспецифические симптомы (слабость, повышенная утомляемость, головные боли), в крайне редких случаях может возникнуть, потемнение цвета мочи, обесцвечивание кала, пожелтение склер («белков глаз»), пожелтение кожи и кожный зуд. Если хронический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остается не выявленным на протяжении многих лет, и заболевание доходит до стадии цирроза печени, то возникают более серьезные симптомы, связанные с нарушением функций печени: снижение массы тела, накопление свободной жидкости в брюшной полости (асцит), кровотечение из вен пищевода, нарушения функции мозга (энцефалопатия). Чем опасен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>? При длительном течении заболевания (не протяжении многих лет) у инфицированного человека происходит замещение нормальной ткани печени соединительной тканью (фиброз печени). Это своего рода рубцовые изменения в результате хронического воспаления. Конечной стадией фиброза является цирроз печени, при котором нарушается структура ткани печени, а при тяжелом (декомпенсированном) циррозе страдает уже функция органа. У некоторых пациентов на фоне цирроза печени может возникнуть злокачественное новообразование (гепатоцеллюлярная карцинома), поэтому всем людям с хроническим гепатитом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важно наблюдаться у врача и регулярно проходить необходимые обследования. У некоторых пациентов возникают внепеченочные проявления хронического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в виде заболеваний почек, кожи, щитовидной железы, нарушений в системе крови. Как выявить заболевание?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>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можно выявить только с помощью комплекса специальных исследований, которые условно можно разделить на 3 группы: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>1) анализы крови, которые указывают на инфицирование вирусом в настоящее время или на ранее перенесенный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 xml:space="preserve">2) анализы крови, которые отражают воспаление печени, а также функцию печени;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 xml:space="preserve">3) исследования, которые помогают оценить размеры печени, состояние ее ткани и других органов брюшной полости (УЗИ и другие инструментальные исследования). Основное значение принадлежит первой группе. Это в первую очередь тесты на антитела, которые вырабатываются в организме в ответ на появление вируса. Для обозначения антител чаще используется приставка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-. Полностью это выглядит так: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-HCV. Антитела бывают двух классов –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immunoglobulin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– иммуноглобулин – это латинское название антител). Основным классом антител являются </w:t>
      </w:r>
      <w:proofErr w:type="spellStart"/>
      <w:proofErr w:type="gramStart"/>
      <w:r w:rsidRPr="00F5350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>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-HCV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, которые вырабатываются как при остром, так и при хроническом гепатите С. Анализ на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-HCV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(иногда указывают только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-HCV) проводится всем пациентам, когда хотят проверить, есть ли у них гепатит С. Эти антитела также встречаются у тех, кто ранее переболел гепатитом С и выздоровел самостоятельно или у тех, кто вылечился в результате приема специальных противовирусных препаратов. Поэтому, если у человека положительный результат анализа на </w:t>
      </w:r>
      <w:proofErr w:type="spellStart"/>
      <w:proofErr w:type="gramStart"/>
      <w:r w:rsidRPr="00F5350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>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-HCV, то этого недостаточно, чтобы установить диагноз гепатита С. Необходимо комплексное обследование, которое должно обязательно включать анализ крови на РНК вируса гепатита С или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>-антиген вируса гепатита С. Существуют качественный и количественный анализы на РНК вируса гепатита С. Положительный качественный анализ указывает на наличие вируса в организме человека и используется для подтверждения заболевания. Количественный анализ позволяет определить концентрации вируса в крови и проводится некоторым пациентам перед назначением противовирусной терапии. Что делать при подозрении на заражение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или выявлении антител к вирусу? Если есть обоснованные подозрения на заражение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, а также, если в результате лабораторного исследования обнаружены антитела к вирусу гепатита С или РНК вируса гепатита С, необходимо сразу обратиться в медицинскую организацию. Врач примет решение о необходимости </w:t>
      </w:r>
      <w:r w:rsidRPr="00F5350C">
        <w:rPr>
          <w:rFonts w:ascii="Times New Roman" w:hAnsi="Times New Roman" w:cs="Times New Roman"/>
          <w:sz w:val="24"/>
          <w:szCs w:val="24"/>
        </w:rPr>
        <w:lastRenderedPageBreak/>
        <w:t>дальнейшего обследования и лечения. Можно ли вылечить хронический гепатит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? Гепатит С уже многие годы является излечимым заболеванием!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Большинству пациентов в нестоящее время может быть назначен прием 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 препаратов в течение 2-3 месяцев. Но важно помнить, что лечение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имеет много особенностей, поэтому назначать препараты должен только врач. Человек, который вылечился от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, больше не может заразить других людей.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b/>
          <w:sz w:val="24"/>
          <w:szCs w:val="24"/>
        </w:rPr>
        <w:t>Что ещё важно знать, если человек инфицирован вирусом гепатита</w:t>
      </w:r>
      <w:proofErr w:type="gramStart"/>
      <w:r w:rsidRPr="00F5350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b/>
          <w:sz w:val="24"/>
          <w:szCs w:val="24"/>
        </w:rPr>
        <w:t>?</w:t>
      </w:r>
      <w:r w:rsidRPr="00F535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>Вирус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не передается при рукопожатиях, объятиях, совместном использовании посуды и столовых приборов, общего постельного белья, поцелуях (при отсутствии повреждений кожи и слизистых оболочек).  Если у кого-либо из членов семьи и/или совместно проживающих людей обнаружены антитела к вирусу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>-HCV) или РНК вируса гепатита С, всем остальным людям, у которых был риск инфицирования, необходимо сдать анализ крови на антитела к вирусу (</w:t>
      </w:r>
      <w:proofErr w:type="spellStart"/>
      <w:r w:rsidRPr="00F5350C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F5350C">
        <w:rPr>
          <w:rFonts w:ascii="Times New Roman" w:hAnsi="Times New Roman" w:cs="Times New Roman"/>
          <w:sz w:val="24"/>
          <w:szCs w:val="24"/>
        </w:rPr>
        <w:t xml:space="preserve">-HCV) и РНК вируса гепатита С непосредственно после обнаружения инфицирования и далее однократно через 30 календарных дней, в дальнейшем – не реже 1 раза в год или через 6 месяцев после разобщения или выздоровления больного вирусным гепатитом С.  </w:t>
      </w:r>
    </w:p>
    <w:p w:rsidR="004902C0" w:rsidRPr="00F5350C" w:rsidRDefault="00F5350C" w:rsidP="00F53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50C">
        <w:rPr>
          <w:rFonts w:ascii="Times New Roman" w:hAnsi="Times New Roman" w:cs="Times New Roman"/>
          <w:sz w:val="24"/>
          <w:szCs w:val="24"/>
        </w:rPr>
        <w:t>Анализ крови на РНК вируса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необходимо проводить всем детям в возрасте 4-6 месяцев, рожденным от инфицированных вирусом гепатита С матерей.  При условии стабильных моногамных отношений в семье риск заражения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невысок. Но для полного исключения инфицирования рекомендуется использование презервативов.  Передача вируса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от матери к ребенку возможна, но происходит нечасто. Вирус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не влияет на развитие плода. Инфицирование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не влияет на способ род разрешения (возможны как естественные, так и искусственные роды). Кормление грудью при гепатите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разрешается.  Необходимо сообщать об инфицировании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всем врачам, к которым обращаетесь для обследования и лечения.  Всем, инфицированным вирусом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людям, необходимо полностью исключить алкоголь, так как его употребление способствует более быстрому повреждению печени. При хроническом гепатите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и нормальной функции печени особых рекомендаций по питанию нет. Специальная диета необходима только на поздней стадии гепатита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>, при выявлении цирроза печени.  Ограничений по занятию спортом при гепатите</w:t>
      </w:r>
      <w:proofErr w:type="gramStart"/>
      <w:r w:rsidRPr="00F535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5350C">
        <w:rPr>
          <w:rFonts w:ascii="Times New Roman" w:hAnsi="Times New Roman" w:cs="Times New Roman"/>
          <w:sz w:val="24"/>
          <w:szCs w:val="24"/>
        </w:rPr>
        <w:t xml:space="preserve"> нет, но важно помнить, что при контактных видах спорта, связанных с получением травм (бокс, борьба и другие), возможно попадание крови на слизистые оболочки или поверженную кожу другого человека, что может привести к заражению.</w:t>
      </w:r>
    </w:p>
    <w:sectPr w:rsidR="004902C0" w:rsidRPr="00F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22"/>
    <w:rsid w:val="000513CE"/>
    <w:rsid w:val="00077AD3"/>
    <w:rsid w:val="004902C0"/>
    <w:rsid w:val="005B6E22"/>
    <w:rsid w:val="00C43FAF"/>
    <w:rsid w:val="00F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DetSad7</cp:lastModifiedBy>
  <cp:revision>2</cp:revision>
  <dcterms:created xsi:type="dcterms:W3CDTF">2024-06-17T03:56:00Z</dcterms:created>
  <dcterms:modified xsi:type="dcterms:W3CDTF">2024-06-17T03:56:00Z</dcterms:modified>
</cp:coreProperties>
</file>